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2A" w:rsidRDefault="0026782A" w:rsidP="0026782A">
      <w:pPr>
        <w:shd w:val="clear" w:color="auto" w:fill="FFFFFF"/>
        <w:spacing w:after="171" w:line="240" w:lineRule="auto"/>
        <w:rPr>
          <w:rFonts w:ascii="Monotype Corsiva" w:eastAsia="Times New Roman" w:hAnsi="Monotype Corsiva" w:cs="Helvetica"/>
          <w:b/>
          <w:color w:val="333333"/>
          <w:sz w:val="48"/>
          <w:szCs w:val="48"/>
          <w:lang w:eastAsia="ru-RU"/>
        </w:rPr>
      </w:pPr>
      <w:bookmarkStart w:id="0" w:name="_GoBack"/>
      <w:bookmarkEnd w:id="0"/>
      <w:r>
        <w:rPr>
          <w:rFonts w:ascii="Monotype Corsiva" w:eastAsia="Times New Roman" w:hAnsi="Monotype Corsiva" w:cs="Helvetica"/>
          <w:b/>
          <w:noProof/>
          <w:color w:val="333333"/>
          <w:sz w:val="48"/>
          <w:szCs w:val="48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-367665</wp:posOffset>
            </wp:positionV>
            <wp:extent cx="6446520" cy="8858250"/>
            <wp:effectExtent l="0" t="0" r="0" b="0"/>
            <wp:wrapThrough wrapText="bothSides">
              <wp:wrapPolygon edited="0">
                <wp:start x="0" y="0"/>
                <wp:lineTo x="0" y="21554"/>
                <wp:lineTo x="21511" y="21554"/>
                <wp:lineTo x="21511" y="0"/>
                <wp:lineTo x="0" y="0"/>
              </wp:wrapPolygon>
            </wp:wrapThrough>
            <wp:docPr id="1" name="Рисунок 1" descr="C:\Users\_L.T_\AppData\Local\Microsoft\Windows\INetCache\Content.Word\техн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_L.T_\AppData\Local\Microsoft\Windows\INetCache\Content.Word\техн 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A9" w:rsidRPr="009B6FD5" w:rsidRDefault="00BB74A9" w:rsidP="00BB74A9">
      <w:pPr>
        <w:shd w:val="clear" w:color="auto" w:fill="FFFFFF"/>
        <w:spacing w:after="171" w:line="240" w:lineRule="auto"/>
        <w:jc w:val="center"/>
        <w:rPr>
          <w:rFonts w:ascii="Monotype Corsiva" w:eastAsia="Times New Roman" w:hAnsi="Monotype Corsiva" w:cs="Helvetica"/>
          <w:b/>
          <w:color w:val="333333"/>
          <w:sz w:val="48"/>
          <w:szCs w:val="48"/>
          <w:lang w:eastAsia="ru-RU"/>
        </w:rPr>
      </w:pPr>
      <w:r w:rsidRPr="009B6FD5">
        <w:rPr>
          <w:rFonts w:ascii="Monotype Corsiva" w:eastAsia="Times New Roman" w:hAnsi="Monotype Corsiva" w:cs="Helvetica"/>
          <w:b/>
          <w:color w:val="333333"/>
          <w:sz w:val="48"/>
          <w:szCs w:val="48"/>
          <w:lang w:eastAsia="ru-RU"/>
        </w:rPr>
        <w:lastRenderedPageBreak/>
        <w:t>Пояснительная записка</w:t>
      </w:r>
    </w:p>
    <w:p w:rsidR="00BB74A9" w:rsidRPr="009B6FD5" w:rsidRDefault="00BB74A9" w:rsidP="00BB74A9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Рабочая программа «Технология» для 5  класса разработана на основе:</w:t>
      </w:r>
    </w:p>
    <w:p w:rsidR="00BB74A9" w:rsidRPr="009B6FD5" w:rsidRDefault="00BB74A9" w:rsidP="00BB74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Требований к результатам основной образовательной программы с учетом основных направлений программы, входящих в структуру основных образовательных программ и должна обеспечивать планируемые результаты.</w:t>
      </w:r>
    </w:p>
    <w:p w:rsidR="00BB74A9" w:rsidRPr="009B6FD5" w:rsidRDefault="00BB74A9" w:rsidP="00BB74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Федерального государственного стандарта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BB74A9" w:rsidRPr="009B6FD5" w:rsidRDefault="00BB74A9" w:rsidP="00BB74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Федерального закона «Об образовании в Российской Федерации» от 29.12.2012 № 273-ФЗ.</w:t>
      </w:r>
    </w:p>
    <w:p w:rsidR="00BB74A9" w:rsidRPr="009B6FD5" w:rsidRDefault="00BB74A9" w:rsidP="00BB74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Программа «Технология» для обучающихся 5-8 классов. Авторы А.Т. Тищенко. Под редакцией В.Д. Симоненко. Издательство: М., «Вентана-Граф» 2015 г.</w:t>
      </w:r>
    </w:p>
    <w:p w:rsidR="00BB74A9" w:rsidRPr="009B6FD5" w:rsidRDefault="00BB74A9" w:rsidP="00BB74A9">
      <w:pPr>
        <w:shd w:val="clear" w:color="auto" w:fill="FFFFFF"/>
        <w:tabs>
          <w:tab w:val="left" w:pos="13217"/>
        </w:tabs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Программа «Технология» для обучающихся 5-х классов рассчитана на 68 часов в год (2 часа в неделю) .</w:t>
      </w: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  <w:t xml:space="preserve"> </w:t>
      </w:r>
    </w:p>
    <w:p w:rsidR="00BB74A9" w:rsidRPr="009B6FD5" w:rsidRDefault="00BB74A9" w:rsidP="00BB74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B74A9" w:rsidRPr="009B6FD5" w:rsidRDefault="00BB74A9" w:rsidP="00BB74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Предметные результаты изучения предметной области "Технология" должны отражать:</w:t>
      </w:r>
    </w:p>
    <w:p w:rsidR="00BB74A9" w:rsidRPr="009B6FD5" w:rsidRDefault="00BB74A9" w:rsidP="00BB74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BB74A9" w:rsidRPr="009B6FD5" w:rsidRDefault="00BB74A9" w:rsidP="00BB74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овладение методами учебно-исследовательской и проектной деятельности, решения творческих задач моделирования, конструирования и эстетического оформления изделий, обеспечения сохранности продуктов труда;</w:t>
      </w:r>
    </w:p>
    <w:p w:rsidR="00BB74A9" w:rsidRPr="009B6FD5" w:rsidRDefault="00BB74A9" w:rsidP="00BB74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BB74A9" w:rsidRPr="009B6FD5" w:rsidRDefault="00BB74A9" w:rsidP="00BB74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BB74A9" w:rsidRPr="009B6FD5" w:rsidRDefault="00BB74A9" w:rsidP="00BB74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BB74A9" w:rsidRPr="009B6FD5" w:rsidRDefault="00BB74A9" w:rsidP="00BB74A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B6FD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B6FD5" w:rsidRPr="009B6FD5" w:rsidRDefault="009B6FD5" w:rsidP="009B6FD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B6FD5" w:rsidRPr="009B6FD5" w:rsidRDefault="009B6FD5" w:rsidP="009B6FD5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9B6FD5">
        <w:rPr>
          <w:rFonts w:ascii="Monotype Corsiva" w:hAnsi="Monotype Corsiva"/>
          <w:b/>
          <w:i/>
          <w:color w:val="333333"/>
          <w:sz w:val="44"/>
          <w:szCs w:val="44"/>
        </w:rPr>
        <w:lastRenderedPageBreak/>
        <w:t>Календарно-тематическое планирование</w:t>
      </w:r>
    </w:p>
    <w:p w:rsidR="009B6FD5" w:rsidRPr="009B6FD5" w:rsidRDefault="009B6FD5" w:rsidP="009B6FD5">
      <w:pPr>
        <w:shd w:val="clear" w:color="auto" w:fill="FFFFFF"/>
        <w:spacing w:after="0" w:line="240" w:lineRule="auto"/>
        <w:rPr>
          <w:rFonts w:ascii="Monotype Corsiva" w:hAnsi="Monotype Corsiva"/>
          <w:b/>
          <w:i/>
          <w:color w:val="333333"/>
          <w:sz w:val="44"/>
          <w:szCs w:val="44"/>
        </w:rPr>
      </w:pPr>
      <w:r w:rsidRPr="009B6FD5">
        <w:rPr>
          <w:rFonts w:ascii="Monotype Corsiva" w:hAnsi="Monotype Corsiva"/>
          <w:b/>
          <w:i/>
          <w:color w:val="333333"/>
          <w:sz w:val="44"/>
          <w:szCs w:val="44"/>
        </w:rPr>
        <w:t xml:space="preserve">    </w:t>
      </w:r>
      <w:r>
        <w:rPr>
          <w:rFonts w:ascii="Monotype Corsiva" w:hAnsi="Monotype Corsiva"/>
          <w:b/>
          <w:i/>
          <w:color w:val="333333"/>
          <w:sz w:val="44"/>
          <w:szCs w:val="44"/>
        </w:rPr>
        <w:t xml:space="preserve">                                </w:t>
      </w:r>
      <w:r w:rsidRPr="009B6FD5">
        <w:rPr>
          <w:rFonts w:ascii="Monotype Corsiva" w:hAnsi="Monotype Corsiva"/>
          <w:b/>
          <w:i/>
          <w:color w:val="333333"/>
          <w:sz w:val="44"/>
          <w:szCs w:val="44"/>
        </w:rPr>
        <w:t>5  класс</w:t>
      </w:r>
    </w:p>
    <w:tbl>
      <w:tblPr>
        <w:tblpPr w:leftFromText="180" w:rightFromText="180" w:vertAnchor="text" w:horzAnchor="margin" w:tblpXSpec="center" w:tblpY="490"/>
        <w:tblW w:w="106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5267"/>
        <w:gridCol w:w="435"/>
        <w:gridCol w:w="699"/>
        <w:gridCol w:w="142"/>
        <w:gridCol w:w="992"/>
        <w:gridCol w:w="284"/>
        <w:gridCol w:w="947"/>
      </w:tblGrid>
      <w:tr w:rsidR="009B6FD5" w:rsidRPr="007F4E69" w:rsidTr="009B6FD5">
        <w:tc>
          <w:tcPr>
            <w:tcW w:w="18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№ </w:t>
            </w: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уро</w:t>
            </w: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softHyphen/>
              <w:t>ка</w:t>
            </w:r>
          </w:p>
        </w:tc>
        <w:tc>
          <w:tcPr>
            <w:tcW w:w="52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Кол-во</w:t>
            </w:r>
          </w:p>
          <w:p w:rsidR="009B6FD5" w:rsidRPr="007F4E69" w:rsidRDefault="009B6FD5" w:rsidP="009B6FD5">
            <w:pPr>
              <w:spacing w:after="171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 xml:space="preserve"> часов</w:t>
            </w:r>
          </w:p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Дата проведения</w:t>
            </w:r>
          </w:p>
        </w:tc>
      </w:tr>
      <w:tr w:rsidR="009B6FD5" w:rsidRPr="007F4E69" w:rsidTr="009B6FD5">
        <w:tc>
          <w:tcPr>
            <w:tcW w:w="183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B6FD5" w:rsidRPr="007F4E69" w:rsidRDefault="009B6FD5" w:rsidP="009B6FD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B6FD5" w:rsidRPr="007F4E69" w:rsidRDefault="009B6FD5" w:rsidP="009B6FD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9B6FD5" w:rsidRPr="007F4E69" w:rsidRDefault="009B6FD5" w:rsidP="009B6FD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факт</w:t>
            </w:r>
          </w:p>
        </w:tc>
      </w:tr>
      <w:tr w:rsidR="009B6FD5" w:rsidRPr="007F4E69" w:rsidTr="009B6FD5">
        <w:trPr>
          <w:trHeight w:val="60"/>
        </w:trPr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Исследовательская и созидательная деятельность (вводная часть) </w:t>
            </w:r>
            <w:r w:rsidRPr="007F4E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(2 ч)</w:t>
            </w:r>
          </w:p>
        </w:tc>
      </w:tr>
      <w:tr w:rsidR="009B6FD5" w:rsidRPr="007F4E69" w:rsidTr="009B6FD5">
        <w:trPr>
          <w:trHeight w:val="832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6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Вводный инструктаж по технике безопасности. Творческий проект. Этапы выполнения творческого проекта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30"/>
        </w:trPr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3A0775" w:rsidRDefault="009B6FD5" w:rsidP="009B6FD5">
            <w:pPr>
              <w:spacing w:after="171" w:line="30" w:lineRule="atLeast"/>
              <w:jc w:val="center"/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</w:pPr>
            <w:r w:rsidRPr="003A0775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  <w:vertAlign w:val="superscript"/>
                <w:lang w:eastAsia="ru-RU"/>
              </w:rPr>
              <w:t>Технологии ручной обработки древесины и древесных материалов </w:t>
            </w:r>
            <w:r w:rsidRPr="003A077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40"/>
                <w:szCs w:val="40"/>
                <w:lang w:eastAsia="ru-RU"/>
              </w:rPr>
              <w:t>(20 ч)</w:t>
            </w: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Древесина. Пиломатериалы и древесные материалы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Графическое изображение деталей и изделий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Рабочее место и инструменты для ручной обработки древесины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Технологические процессы, технологическая карта изготовления деталей из древесины.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Разметка заготовок из древесины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Пиление заготовок из древесины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Строгание заготовок из древесины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Сверление отверстий в деталях из древесины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Соединение деталей из древесины гвоздями, шурупами и саморезами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Соединение деталей из древесины клеем</w:t>
            </w:r>
          </w:p>
        </w:tc>
        <w:tc>
          <w:tcPr>
            <w:tcW w:w="113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30"/>
        </w:trPr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3A0775" w:rsidRDefault="009B6FD5" w:rsidP="009B6FD5">
            <w:pPr>
              <w:spacing w:after="171" w:line="30" w:lineRule="atLeast"/>
              <w:jc w:val="center"/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</w:pPr>
            <w:r w:rsidRPr="003A0775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  <w:vertAlign w:val="superscript"/>
                <w:lang w:eastAsia="ru-RU"/>
              </w:rPr>
              <w:t>Технологии художественно - прикладной обработки материалов </w:t>
            </w:r>
            <w:r w:rsidRPr="003A077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40"/>
                <w:szCs w:val="40"/>
                <w:lang w:eastAsia="ru-RU"/>
              </w:rPr>
              <w:t>(6 ч)</w:t>
            </w: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23-24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Отделка изделий из древесины</w:t>
            </w:r>
          </w:p>
        </w:tc>
        <w:tc>
          <w:tcPr>
            <w:tcW w:w="12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Технология выпиливания лобзиком.</w:t>
            </w:r>
          </w:p>
        </w:tc>
        <w:tc>
          <w:tcPr>
            <w:tcW w:w="12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Технология выжигания (пирография)</w:t>
            </w:r>
          </w:p>
        </w:tc>
        <w:tc>
          <w:tcPr>
            <w:tcW w:w="12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5"/>
        </w:trPr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Исследовательская и созидательная деятельность </w:t>
            </w:r>
            <w:r w:rsidRPr="007F4E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(4 ч)</w:t>
            </w:r>
          </w:p>
        </w:tc>
      </w:tr>
      <w:tr w:rsidR="009B6FD5" w:rsidRPr="007F4E69" w:rsidTr="009B6FD5"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29-32</w:t>
            </w:r>
          </w:p>
        </w:tc>
        <w:tc>
          <w:tcPr>
            <w:tcW w:w="52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Творческий проект «Подставка под горячее»</w:t>
            </w:r>
          </w:p>
        </w:tc>
        <w:tc>
          <w:tcPr>
            <w:tcW w:w="12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60"/>
        </w:trPr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6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Технологии машинной обработки металлов и искусственных материалов </w:t>
            </w:r>
            <w:r w:rsidRPr="007F4E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(2 ч)</w:t>
            </w:r>
          </w:p>
        </w:tc>
      </w:tr>
      <w:tr w:rsidR="009B6FD5" w:rsidRPr="007F4E69" w:rsidTr="009B6FD5">
        <w:trPr>
          <w:trHeight w:val="9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9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Понятие о механизме и машине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9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30"/>
        </w:trPr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3A0775" w:rsidRDefault="009B6FD5" w:rsidP="009B6FD5">
            <w:pPr>
              <w:spacing w:after="171" w:line="30" w:lineRule="atLeast"/>
              <w:jc w:val="center"/>
              <w:rPr>
                <w:rFonts w:ascii="Helvetica" w:eastAsia="Times New Roman" w:hAnsi="Helvetica" w:cs="Helvetica"/>
                <w:color w:val="333333"/>
                <w:sz w:val="40"/>
                <w:szCs w:val="40"/>
                <w:lang w:eastAsia="ru-RU"/>
              </w:rPr>
            </w:pPr>
            <w:r w:rsidRPr="003A0775">
              <w:rPr>
                <w:rFonts w:ascii="Helvetica" w:eastAsia="Times New Roman" w:hAnsi="Helvetica" w:cs="Helvetica"/>
                <w:b/>
                <w:bCs/>
                <w:color w:val="333333"/>
                <w:sz w:val="40"/>
                <w:szCs w:val="40"/>
                <w:vertAlign w:val="superscript"/>
                <w:lang w:eastAsia="ru-RU"/>
              </w:rPr>
              <w:t>Технологии ручной обработки металлов и искусственных материалов </w:t>
            </w:r>
            <w:r w:rsidRPr="003A0775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40"/>
                <w:szCs w:val="40"/>
                <w:vertAlign w:val="superscript"/>
                <w:lang w:eastAsia="ru-RU"/>
              </w:rPr>
              <w:t>(22 ч)</w:t>
            </w: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Тонколистовой металл и проволока. Искусственные материалы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35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35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Рабочее место для ручной обработки металлов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3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Графическое изображение деталей из металла и искусственных материалов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Технология изготовления изделий из металла и искусственных материалов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Правка и разметка заготовок из тонколистового металла, проволоки, пластмассы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Резание и зачистка заготовок из тонколистового металла, проволоки и искусственных материалов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9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9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Гибка заготовок из тонколистового металла и проволоки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9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3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3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3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3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3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Устройство настольного сверлильного станка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Сборка изделий из тонколистового металла, проволоки, искусственных материалов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lastRenderedPageBreak/>
              <w:t>55-56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5"/>
        </w:trPr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Исследовательская и созидательная деятельность </w:t>
            </w:r>
            <w:r w:rsidRPr="007F4E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(4 ч)</w:t>
            </w: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57-60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Творческий проект «Доска декоративная разделочная»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Технологии домашнего хозяйства </w:t>
            </w:r>
            <w:r w:rsidRPr="007F4E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(6 ч)</w:t>
            </w: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Интерьер жилого помещения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Эстетика и экология жилища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120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Технологии ухода за жилым помещением, одеждой и </w:t>
            </w:r>
            <w:hyperlink r:id="rId8" w:tgtFrame="_blank" w:history="1">
              <w:r w:rsidRPr="007F4E69">
                <w:rPr>
                  <w:rFonts w:ascii="Helvetica" w:eastAsia="Times New Roman" w:hAnsi="Helvetica" w:cs="Helvetica"/>
                  <w:b/>
                  <w:bCs/>
                  <w:color w:val="428BCA"/>
                  <w:sz w:val="28"/>
                  <w:szCs w:val="28"/>
                  <w:lang w:eastAsia="ru-RU"/>
                </w:rPr>
                <w:t>обувью</w:t>
              </w:r>
            </w:hyperlink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20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  <w:tr w:rsidR="009B6FD5" w:rsidRPr="007F4E69" w:rsidTr="009B6FD5">
        <w:trPr>
          <w:trHeight w:val="45"/>
        </w:trPr>
        <w:tc>
          <w:tcPr>
            <w:tcW w:w="1060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4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  <w:lang w:eastAsia="ru-RU"/>
              </w:rPr>
              <w:t>Исследовательская и созидательная деятельность (заключительная часть) </w:t>
            </w:r>
            <w:r w:rsidRPr="007F4E6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(2 ч)</w:t>
            </w:r>
          </w:p>
        </w:tc>
      </w:tr>
      <w:tr w:rsidR="009B6FD5" w:rsidRPr="007F4E69" w:rsidTr="009B6FD5">
        <w:trPr>
          <w:trHeight w:val="105"/>
        </w:trPr>
        <w:tc>
          <w:tcPr>
            <w:tcW w:w="18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570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05" w:lineRule="atLeast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8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  <w:r w:rsidRPr="007F4E69"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105" w:lineRule="atLeast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6FD5" w:rsidRPr="007F4E69" w:rsidRDefault="009B6FD5" w:rsidP="009B6FD5">
            <w:pPr>
              <w:spacing w:after="171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B6FD5" w:rsidRPr="009B6FD5" w:rsidRDefault="009B6FD5" w:rsidP="00BB74A9">
      <w:pPr>
        <w:shd w:val="clear" w:color="auto" w:fill="FFFFFF"/>
        <w:spacing w:after="0" w:line="240" w:lineRule="auto"/>
        <w:ind w:left="720"/>
        <w:rPr>
          <w:rFonts w:ascii="Monotype Corsiva" w:eastAsia="Times New Roman" w:hAnsi="Monotype Corsiva" w:cs="Helvetica"/>
          <w:i/>
          <w:color w:val="333333"/>
          <w:sz w:val="44"/>
          <w:szCs w:val="44"/>
          <w:lang w:eastAsia="ru-RU"/>
        </w:rPr>
      </w:pPr>
    </w:p>
    <w:p w:rsidR="00BB74A9" w:rsidRPr="00652A19" w:rsidRDefault="00FB0C2A" w:rsidP="009B6FD5">
      <w:pPr>
        <w:shd w:val="clear" w:color="auto" w:fill="FFFFFF"/>
        <w:spacing w:after="0" w:line="240" w:lineRule="auto"/>
        <w:rPr>
          <w:rFonts w:ascii="Helvetica" w:hAnsi="Helvetica"/>
          <w:b/>
          <w:color w:val="333333"/>
          <w:sz w:val="28"/>
        </w:rPr>
      </w:pPr>
      <w:r w:rsidRPr="00652A19">
        <w:rPr>
          <w:rFonts w:ascii="Helvetica" w:hAnsi="Helvetica" w:hint="eastAsia"/>
          <w:b/>
          <w:color w:val="333333"/>
          <w:sz w:val="28"/>
        </w:rPr>
        <w:t xml:space="preserve"> </w:t>
      </w:r>
    </w:p>
    <w:p w:rsidR="00BB74A9" w:rsidRPr="009B6FD5" w:rsidRDefault="00BB74A9" w:rsidP="009B6F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B74A9" w:rsidRDefault="00BB74A9" w:rsidP="00BB74A9">
      <w:pPr>
        <w:shd w:val="clear" w:color="auto" w:fill="FFFFFF"/>
        <w:spacing w:after="17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B74A9" w:rsidRDefault="00BB74A9" w:rsidP="00BB74A9">
      <w:pPr>
        <w:shd w:val="clear" w:color="auto" w:fill="FFFFFF"/>
        <w:spacing w:after="17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B74A9" w:rsidRDefault="00BB74A9" w:rsidP="00BB74A9">
      <w:pPr>
        <w:shd w:val="clear" w:color="auto" w:fill="FFFFFF"/>
        <w:spacing w:after="17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B74A9" w:rsidRDefault="00BB74A9" w:rsidP="00BB74A9">
      <w:pPr>
        <w:shd w:val="clear" w:color="auto" w:fill="FFFFFF"/>
        <w:spacing w:after="17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B74A9" w:rsidRDefault="00BB74A9" w:rsidP="00BB74A9">
      <w:pPr>
        <w:shd w:val="clear" w:color="auto" w:fill="FFFFFF"/>
        <w:spacing w:after="17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BB74A9" w:rsidRDefault="00BB74A9" w:rsidP="00BB74A9">
      <w:pPr>
        <w:shd w:val="clear" w:color="auto" w:fill="FFFFFF"/>
        <w:spacing w:after="171" w:line="240" w:lineRule="auto"/>
        <w:ind w:left="72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4B11F2" w:rsidRDefault="00094E9A"/>
    <w:sectPr w:rsidR="004B11F2" w:rsidSect="00FB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E9A" w:rsidRDefault="00094E9A" w:rsidP="009B6FD5">
      <w:pPr>
        <w:spacing w:after="0" w:line="240" w:lineRule="auto"/>
      </w:pPr>
      <w:r>
        <w:separator/>
      </w:r>
    </w:p>
  </w:endnote>
  <w:endnote w:type="continuationSeparator" w:id="0">
    <w:p w:rsidR="00094E9A" w:rsidRDefault="00094E9A" w:rsidP="009B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E9A" w:rsidRDefault="00094E9A" w:rsidP="009B6FD5">
      <w:pPr>
        <w:spacing w:after="0" w:line="240" w:lineRule="auto"/>
      </w:pPr>
      <w:r>
        <w:separator/>
      </w:r>
    </w:p>
  </w:footnote>
  <w:footnote w:type="continuationSeparator" w:id="0">
    <w:p w:rsidR="00094E9A" w:rsidRDefault="00094E9A" w:rsidP="009B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D5581"/>
    <w:multiLevelType w:val="multilevel"/>
    <w:tmpl w:val="F932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B6729B"/>
    <w:multiLevelType w:val="multilevel"/>
    <w:tmpl w:val="459C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F350E4"/>
    <w:multiLevelType w:val="multilevel"/>
    <w:tmpl w:val="007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4A9"/>
    <w:rsid w:val="00094E9A"/>
    <w:rsid w:val="0026782A"/>
    <w:rsid w:val="009B6FD5"/>
    <w:rsid w:val="00BB74A9"/>
    <w:rsid w:val="00C618BF"/>
    <w:rsid w:val="00ED18D9"/>
    <w:rsid w:val="00EE4621"/>
    <w:rsid w:val="00FB0C2A"/>
    <w:rsid w:val="00F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27CEE-A6E9-4B86-A22C-90D2184C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6FD5"/>
  </w:style>
  <w:style w:type="paragraph" w:styleId="a5">
    <w:name w:val="footer"/>
    <w:basedOn w:val="a"/>
    <w:link w:val="a6"/>
    <w:uiPriority w:val="99"/>
    <w:semiHidden/>
    <w:unhideWhenUsed/>
    <w:rsid w:val="009B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tehnologiyam/prochee/rabochaia_proghramma_s_ktp_dlia_5_klas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Пользователь Windows</cp:lastModifiedBy>
  <cp:revision>3</cp:revision>
  <dcterms:created xsi:type="dcterms:W3CDTF">2018-09-05T12:05:00Z</dcterms:created>
  <dcterms:modified xsi:type="dcterms:W3CDTF">2019-02-26T13:43:00Z</dcterms:modified>
</cp:coreProperties>
</file>