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61" w:rsidRPr="00812961" w:rsidRDefault="00812961" w:rsidP="00812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812961">
        <w:rPr>
          <w:rFonts w:ascii="Times New Roman" w:eastAsia="Times New Roman" w:hAnsi="Times New Roman" w:cs="Times New Roman"/>
          <w:sz w:val="56"/>
          <w:szCs w:val="56"/>
        </w:rPr>
        <w:t xml:space="preserve">МБОУ «СОШ </w:t>
      </w:r>
      <w:proofErr w:type="spellStart"/>
      <w:r w:rsidRPr="00812961">
        <w:rPr>
          <w:rFonts w:ascii="Times New Roman" w:eastAsia="Times New Roman" w:hAnsi="Times New Roman" w:cs="Times New Roman"/>
          <w:sz w:val="56"/>
          <w:szCs w:val="56"/>
        </w:rPr>
        <w:t>с</w:t>
      </w:r>
      <w:proofErr w:type="gramStart"/>
      <w:r w:rsidRPr="00812961">
        <w:rPr>
          <w:rFonts w:ascii="Times New Roman" w:eastAsia="Times New Roman" w:hAnsi="Times New Roman" w:cs="Times New Roman"/>
          <w:sz w:val="56"/>
          <w:szCs w:val="56"/>
        </w:rPr>
        <w:t>.С</w:t>
      </w:r>
      <w:proofErr w:type="gramEnd"/>
      <w:r w:rsidRPr="00812961">
        <w:rPr>
          <w:rFonts w:ascii="Times New Roman" w:eastAsia="Times New Roman" w:hAnsi="Times New Roman" w:cs="Times New Roman"/>
          <w:sz w:val="56"/>
          <w:szCs w:val="56"/>
        </w:rPr>
        <w:t>унжа</w:t>
      </w:r>
      <w:proofErr w:type="spellEnd"/>
      <w:r w:rsidRPr="00812961">
        <w:rPr>
          <w:rFonts w:ascii="Times New Roman" w:eastAsia="Times New Roman" w:hAnsi="Times New Roman" w:cs="Times New Roman"/>
          <w:sz w:val="56"/>
          <w:szCs w:val="56"/>
        </w:rPr>
        <w:t xml:space="preserve"> им. И. С. </w:t>
      </w:r>
      <w:proofErr w:type="spellStart"/>
      <w:r w:rsidRPr="00812961">
        <w:rPr>
          <w:rFonts w:ascii="Times New Roman" w:eastAsia="Times New Roman" w:hAnsi="Times New Roman" w:cs="Times New Roman"/>
          <w:sz w:val="56"/>
          <w:szCs w:val="56"/>
        </w:rPr>
        <w:t>Багаева</w:t>
      </w:r>
      <w:proofErr w:type="spellEnd"/>
      <w:r w:rsidR="00662718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proofErr w:type="spellStart"/>
      <w:r w:rsidR="00662718">
        <w:rPr>
          <w:rFonts w:ascii="Times New Roman" w:eastAsia="Times New Roman" w:hAnsi="Times New Roman" w:cs="Times New Roman"/>
          <w:sz w:val="56"/>
          <w:szCs w:val="56"/>
        </w:rPr>
        <w:t>с.Сунжа</w:t>
      </w:r>
      <w:proofErr w:type="spellEnd"/>
      <w:r w:rsidRPr="00812961">
        <w:rPr>
          <w:rFonts w:ascii="Times New Roman" w:eastAsia="Times New Roman" w:hAnsi="Times New Roman" w:cs="Times New Roman"/>
          <w:sz w:val="56"/>
          <w:szCs w:val="56"/>
        </w:rPr>
        <w:t>»</w:t>
      </w:r>
    </w:p>
    <w:p w:rsidR="00812961" w:rsidRPr="00812961" w:rsidRDefault="00812961" w:rsidP="00812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812961">
        <w:rPr>
          <w:rFonts w:ascii="Times New Roman" w:eastAsia="Times New Roman" w:hAnsi="Times New Roman" w:cs="Times New Roman"/>
          <w:sz w:val="56"/>
          <w:szCs w:val="56"/>
        </w:rPr>
        <w:t>Пригородного района</w:t>
      </w:r>
    </w:p>
    <w:p w:rsidR="00812961" w:rsidRPr="00812961" w:rsidRDefault="00812961" w:rsidP="00812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812961">
        <w:rPr>
          <w:rFonts w:ascii="Times New Roman" w:eastAsia="Times New Roman" w:hAnsi="Times New Roman" w:cs="Times New Roman"/>
          <w:sz w:val="56"/>
          <w:szCs w:val="56"/>
        </w:rPr>
        <w:t>РСО-Алания</w:t>
      </w:r>
    </w:p>
    <w:p w:rsidR="00812961" w:rsidRPr="00812961" w:rsidRDefault="00812961" w:rsidP="00812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812961">
        <w:rPr>
          <w:rFonts w:ascii="Times New Roman" w:eastAsia="Times New Roman" w:hAnsi="Times New Roman" w:cs="Times New Roman"/>
          <w:sz w:val="56"/>
          <w:szCs w:val="56"/>
        </w:rPr>
        <w:t xml:space="preserve">Учитель </w:t>
      </w:r>
      <w:proofErr w:type="spellStart"/>
      <w:r w:rsidRPr="00812961">
        <w:rPr>
          <w:rFonts w:ascii="Times New Roman" w:eastAsia="Times New Roman" w:hAnsi="Times New Roman" w:cs="Times New Roman"/>
          <w:sz w:val="56"/>
          <w:szCs w:val="56"/>
        </w:rPr>
        <w:t>Джиоева</w:t>
      </w:r>
      <w:proofErr w:type="spellEnd"/>
      <w:r w:rsidRPr="00812961">
        <w:rPr>
          <w:rFonts w:ascii="Times New Roman" w:eastAsia="Times New Roman" w:hAnsi="Times New Roman" w:cs="Times New Roman"/>
          <w:sz w:val="56"/>
          <w:szCs w:val="56"/>
        </w:rPr>
        <w:t xml:space="preserve"> В. Х.</w:t>
      </w:r>
    </w:p>
    <w:p w:rsidR="00812961" w:rsidRPr="00812961" w:rsidRDefault="00812961" w:rsidP="00812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812961" w:rsidRDefault="00812961" w:rsidP="00812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812961" w:rsidRPr="00812961" w:rsidRDefault="00812961" w:rsidP="00812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812961" w:rsidRDefault="00812961" w:rsidP="00AA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961" w:rsidRPr="00812961" w:rsidRDefault="00812961" w:rsidP="00812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812961">
        <w:rPr>
          <w:rFonts w:ascii="Times New Roman" w:eastAsia="Times New Roman" w:hAnsi="Times New Roman" w:cs="Times New Roman"/>
          <w:sz w:val="56"/>
          <w:szCs w:val="56"/>
        </w:rPr>
        <w:t>ПЛАН</w:t>
      </w:r>
    </w:p>
    <w:p w:rsidR="00812961" w:rsidRPr="00812961" w:rsidRDefault="00812961" w:rsidP="00812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812961">
        <w:rPr>
          <w:rFonts w:ascii="Times New Roman" w:eastAsia="Times New Roman" w:hAnsi="Times New Roman" w:cs="Times New Roman"/>
          <w:sz w:val="56"/>
          <w:szCs w:val="56"/>
        </w:rPr>
        <w:t>Открытого урока по биологии</w:t>
      </w:r>
    </w:p>
    <w:p w:rsidR="00812961" w:rsidRPr="00812961" w:rsidRDefault="000A4F63" w:rsidP="00812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В 11 «А</w:t>
      </w:r>
      <w:r w:rsidR="00812961" w:rsidRPr="00812961">
        <w:rPr>
          <w:rFonts w:ascii="Times New Roman" w:eastAsia="Times New Roman" w:hAnsi="Times New Roman" w:cs="Times New Roman"/>
          <w:sz w:val="56"/>
          <w:szCs w:val="56"/>
        </w:rPr>
        <w:t>» классе по теме</w:t>
      </w:r>
    </w:p>
    <w:p w:rsidR="00812961" w:rsidRDefault="00812961" w:rsidP="00812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812961" w:rsidRDefault="00812961" w:rsidP="00812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812961">
        <w:rPr>
          <w:rFonts w:ascii="Times New Roman" w:eastAsia="Times New Roman" w:hAnsi="Times New Roman" w:cs="Times New Roman"/>
          <w:sz w:val="72"/>
          <w:szCs w:val="72"/>
        </w:rPr>
        <w:t xml:space="preserve">« </w:t>
      </w:r>
      <w:r w:rsidR="003C3B59">
        <w:rPr>
          <w:rFonts w:ascii="Times New Roman" w:eastAsia="Times New Roman" w:hAnsi="Times New Roman" w:cs="Times New Roman"/>
          <w:b/>
          <w:i/>
          <w:sz w:val="72"/>
          <w:szCs w:val="72"/>
        </w:rPr>
        <w:t>Метаболизм-основа существования живых организмов.</w:t>
      </w:r>
      <w:r w:rsidR="00E1517C">
        <w:rPr>
          <w:rFonts w:ascii="Times New Roman" w:eastAsia="Times New Roman" w:hAnsi="Times New Roman" w:cs="Times New Roman"/>
          <w:b/>
          <w:i/>
          <w:sz w:val="72"/>
          <w:szCs w:val="72"/>
        </w:rPr>
        <w:t xml:space="preserve"> </w:t>
      </w:r>
      <w:r w:rsidR="003C3B59">
        <w:rPr>
          <w:rFonts w:ascii="Times New Roman" w:eastAsia="Times New Roman" w:hAnsi="Times New Roman" w:cs="Times New Roman"/>
          <w:b/>
          <w:i/>
          <w:sz w:val="72"/>
          <w:szCs w:val="72"/>
        </w:rPr>
        <w:t>Анаболизм.</w:t>
      </w:r>
      <w:r w:rsidR="00E1517C">
        <w:rPr>
          <w:rFonts w:ascii="Times New Roman" w:eastAsia="Times New Roman" w:hAnsi="Times New Roman" w:cs="Times New Roman"/>
          <w:b/>
          <w:i/>
          <w:sz w:val="72"/>
          <w:szCs w:val="72"/>
        </w:rPr>
        <w:t xml:space="preserve"> Реализация </w:t>
      </w:r>
      <w:proofErr w:type="gramStart"/>
      <w:r w:rsidR="00E1517C">
        <w:rPr>
          <w:rFonts w:ascii="Times New Roman" w:eastAsia="Times New Roman" w:hAnsi="Times New Roman" w:cs="Times New Roman"/>
          <w:b/>
          <w:i/>
          <w:sz w:val="72"/>
          <w:szCs w:val="72"/>
        </w:rPr>
        <w:t>наследственной</w:t>
      </w:r>
      <w:proofErr w:type="gramEnd"/>
      <w:r w:rsidR="00E1517C">
        <w:rPr>
          <w:rFonts w:ascii="Times New Roman" w:eastAsia="Times New Roman" w:hAnsi="Times New Roman" w:cs="Times New Roman"/>
          <w:b/>
          <w:i/>
          <w:sz w:val="72"/>
          <w:szCs w:val="72"/>
        </w:rPr>
        <w:t xml:space="preserve"> информации-биосинтез белка.</w:t>
      </w:r>
      <w:r w:rsidRPr="00812961">
        <w:rPr>
          <w:rFonts w:ascii="Times New Roman" w:eastAsia="Times New Roman" w:hAnsi="Times New Roman" w:cs="Times New Roman"/>
          <w:sz w:val="72"/>
          <w:szCs w:val="72"/>
        </w:rPr>
        <w:t>»</w:t>
      </w:r>
    </w:p>
    <w:p w:rsidR="00E1517C" w:rsidRPr="00812961" w:rsidRDefault="00E1517C" w:rsidP="00812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E1517C" w:rsidRDefault="00E1517C" w:rsidP="00AA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E1517C" w:rsidRDefault="00E1517C" w:rsidP="00AA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812961" w:rsidRPr="00E1517C" w:rsidRDefault="00E1517C" w:rsidP="00AA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16.04.16г.</w:t>
      </w:r>
    </w:p>
    <w:p w:rsidR="00812961" w:rsidRDefault="00812961" w:rsidP="00AA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961" w:rsidRDefault="00812961" w:rsidP="00AA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961" w:rsidRDefault="00812961" w:rsidP="00AA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961" w:rsidRDefault="00812961" w:rsidP="00AA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961" w:rsidRDefault="00812961" w:rsidP="00AA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961" w:rsidRDefault="00812961" w:rsidP="00AA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961" w:rsidRDefault="00812961" w:rsidP="00AA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961" w:rsidRDefault="00812961" w:rsidP="00AA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961" w:rsidRDefault="00812961" w:rsidP="00AA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961" w:rsidRDefault="00812961" w:rsidP="00AA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961" w:rsidRDefault="00812961" w:rsidP="00AA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961" w:rsidRDefault="00812961" w:rsidP="00AA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961" w:rsidRDefault="00812961" w:rsidP="00AA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961" w:rsidRDefault="00812961" w:rsidP="00AA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961" w:rsidRDefault="00812961" w:rsidP="00AA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961" w:rsidRDefault="00812961" w:rsidP="00AA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bookmarkEnd w:id="0"/>
    <w:p w:rsidR="00812961" w:rsidRDefault="00812961" w:rsidP="00AA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961" w:rsidRPr="00812961" w:rsidRDefault="00812961" w:rsidP="00AA49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</w:t>
      </w:r>
      <w:r w:rsidR="00E1517C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3C3B59">
        <w:rPr>
          <w:rFonts w:ascii="Times New Roman" w:eastAsia="Times New Roman" w:hAnsi="Times New Roman" w:cs="Times New Roman"/>
          <w:sz w:val="36"/>
          <w:szCs w:val="36"/>
        </w:rPr>
        <w:t>Тема: Процесс метаболизма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C3B59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План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1. Метаболизм - основа существования живых организмов</w:t>
      </w:r>
    </w:p>
    <w:p w:rsidR="003C3B59" w:rsidRPr="003C3B59" w:rsidRDefault="003C3B59" w:rsidP="003C3B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2. Пластический обмен - анаболизм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3. Энергетический обмен</w:t>
      </w:r>
      <w:proofErr w:type="gramStart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-- </w:t>
      </w:r>
      <w:proofErr w:type="gramEnd"/>
      <w:r w:rsidRPr="003C3B59">
        <w:rPr>
          <w:rFonts w:ascii="Times New Roman" w:eastAsia="Times New Roman" w:hAnsi="Times New Roman" w:cs="Times New Roman"/>
          <w:sz w:val="28"/>
          <w:szCs w:val="28"/>
        </w:rPr>
        <w:t>катаболизм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4. Автотрофный тип обмена веществ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5. Гетеротрофный тип обмена веществ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Контрольные вопросы для закрепления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Рекомендуемая литература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1. Метаболизм - основа существования живых организмов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3B59">
        <w:rPr>
          <w:rFonts w:ascii="Times New Roman" w:eastAsia="Times New Roman" w:hAnsi="Times New Roman" w:cs="Times New Roman"/>
          <w:sz w:val="28"/>
          <w:szCs w:val="28"/>
        </w:rPr>
        <w:t>Метаболимзм</w:t>
      </w:r>
      <w:proofErr w:type="spellEnd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(от греч. </w:t>
      </w:r>
      <w:proofErr w:type="spellStart"/>
      <w:r w:rsidRPr="003C3B59">
        <w:rPr>
          <w:rFonts w:ascii="Times New Roman" w:eastAsia="Times New Roman" w:hAnsi="Times New Roman" w:cs="Times New Roman"/>
          <w:sz w:val="28"/>
          <w:szCs w:val="28"/>
        </w:rPr>
        <w:t>мефбвплЮ</w:t>
      </w:r>
      <w:proofErr w:type="spellEnd"/>
      <w:r w:rsidRPr="003C3B59">
        <w:rPr>
          <w:rFonts w:ascii="Times New Roman" w:eastAsia="Times New Roman" w:hAnsi="Times New Roman" w:cs="Times New Roman"/>
          <w:sz w:val="28"/>
          <w:szCs w:val="28"/>
        </w:rPr>
        <w:t>, "превращение, изменение"), или обмен веществ</w:t>
      </w:r>
      <w:proofErr w:type="gramStart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-- </w:t>
      </w:r>
      <w:proofErr w:type="gramEnd"/>
      <w:r w:rsidRPr="003C3B59">
        <w:rPr>
          <w:rFonts w:ascii="Times New Roman" w:eastAsia="Times New Roman" w:hAnsi="Times New Roman" w:cs="Times New Roman"/>
          <w:sz w:val="28"/>
          <w:szCs w:val="28"/>
        </w:rPr>
        <w:t>набор химических реакций, которые возникают в живом организме для поддержания жизни. Эти процессы позволяют организмам расти и размножаться, сохранять свои структуры и отвечать на воздействия окружающей среды.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3B59">
        <w:rPr>
          <w:rFonts w:ascii="Times New Roman" w:eastAsia="Times New Roman" w:hAnsi="Times New Roman" w:cs="Times New Roman"/>
          <w:sz w:val="28"/>
          <w:szCs w:val="28"/>
        </w:rPr>
        <w:lastRenderedPageBreak/>
        <w:t>Метаболизм обычно делят на две стадии -- в ходе катаболизма сложные органические вещества деградируют до более простых, в процессах анаболизма с затратами энергии синтезируются такие вещества, как белки, сахара, липиды и нуклеиновые кислоты.</w:t>
      </w:r>
      <w:proofErr w:type="gramEnd"/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2. Анаболизм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Совокупность реакций биологического синтеза называется пластическим обменом или анаболизмом (от греч. </w:t>
      </w:r>
      <w:proofErr w:type="spellStart"/>
      <w:r w:rsidRPr="003C3B59">
        <w:rPr>
          <w:rFonts w:ascii="Times New Roman" w:eastAsia="Times New Roman" w:hAnsi="Times New Roman" w:cs="Times New Roman"/>
          <w:sz w:val="28"/>
          <w:szCs w:val="28"/>
        </w:rPr>
        <w:t>anabole</w:t>
      </w:r>
      <w:proofErr w:type="spellEnd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-- подъем). Название этого вида обмена отражает его сущность: из простых веществ, поступающих в клетку извне, образуются вещества, подобные веществам клетки, т. е. происходит ассимиляция.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Все процессы метаболизма в клетке и целом организме протекают под контролем наследственного аппарата. Все они являются результатом реализации генетической информации, имеющейся в клетке.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Реализация наследственной информации</w:t>
      </w:r>
      <w:proofErr w:type="gramStart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-- </w:t>
      </w:r>
      <w:proofErr w:type="gramEnd"/>
      <w:r w:rsidRPr="003C3B59">
        <w:rPr>
          <w:rFonts w:ascii="Times New Roman" w:eastAsia="Times New Roman" w:hAnsi="Times New Roman" w:cs="Times New Roman"/>
          <w:sz w:val="28"/>
          <w:szCs w:val="28"/>
        </w:rPr>
        <w:t>биосинтез белков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Для того чтобы синтезировался белок, информация о последовательности аминокислот в его первичной структуре должна быть доставлена к рибосомам. Этот проце</w:t>
      </w:r>
      <w:proofErr w:type="gramStart"/>
      <w:r w:rsidRPr="003C3B59">
        <w:rPr>
          <w:rFonts w:ascii="Times New Roman" w:eastAsia="Times New Roman" w:hAnsi="Times New Roman" w:cs="Times New Roman"/>
          <w:sz w:val="28"/>
          <w:szCs w:val="28"/>
        </w:rPr>
        <w:t>сс вкл</w:t>
      </w:r>
      <w:proofErr w:type="gramEnd"/>
      <w:r w:rsidRPr="003C3B59">
        <w:rPr>
          <w:rFonts w:ascii="Times New Roman" w:eastAsia="Times New Roman" w:hAnsi="Times New Roman" w:cs="Times New Roman"/>
          <w:sz w:val="28"/>
          <w:szCs w:val="28"/>
        </w:rPr>
        <w:t>ючает два этапа транскрипцию и трансляцию.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Транскрипция (от лат. </w:t>
      </w:r>
      <w:proofErr w:type="spellStart"/>
      <w:r w:rsidRPr="003C3B59">
        <w:rPr>
          <w:rFonts w:ascii="Times New Roman" w:eastAsia="Times New Roman" w:hAnsi="Times New Roman" w:cs="Times New Roman"/>
          <w:sz w:val="28"/>
          <w:szCs w:val="28"/>
        </w:rPr>
        <w:t>transcriptio</w:t>
      </w:r>
      <w:proofErr w:type="spellEnd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-- переписывание) информации происходит путем синтеза на одной из цепей молекулы ДНК, на </w:t>
      </w:r>
      <w:proofErr w:type="spellStart"/>
      <w:r w:rsidRPr="003C3B59">
        <w:rPr>
          <w:rFonts w:ascii="Times New Roman" w:eastAsia="Times New Roman" w:hAnsi="Times New Roman" w:cs="Times New Roman"/>
          <w:sz w:val="28"/>
          <w:szCs w:val="28"/>
        </w:rPr>
        <w:t>одноцепочечную</w:t>
      </w:r>
      <w:proofErr w:type="spellEnd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молекулы РНК, последовательность нуклеотидов которой точно соответствует (</w:t>
      </w:r>
      <w:proofErr w:type="spellStart"/>
      <w:r w:rsidRPr="003C3B59">
        <w:rPr>
          <w:rFonts w:ascii="Times New Roman" w:eastAsia="Times New Roman" w:hAnsi="Times New Roman" w:cs="Times New Roman"/>
          <w:sz w:val="28"/>
          <w:szCs w:val="28"/>
        </w:rPr>
        <w:t>комплементарности</w:t>
      </w:r>
      <w:proofErr w:type="spellEnd"/>
      <w:r w:rsidRPr="003C3B59">
        <w:rPr>
          <w:rFonts w:ascii="Times New Roman" w:eastAsia="Times New Roman" w:hAnsi="Times New Roman" w:cs="Times New Roman"/>
          <w:sz w:val="28"/>
          <w:szCs w:val="28"/>
        </w:rPr>
        <w:t>) последовательности нуклеотидов матрицы</w:t>
      </w:r>
      <w:proofErr w:type="gramStart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-- </w:t>
      </w:r>
      <w:proofErr w:type="gramEnd"/>
      <w:r w:rsidRPr="003C3B59">
        <w:rPr>
          <w:rFonts w:ascii="Times New Roman" w:eastAsia="Times New Roman" w:hAnsi="Times New Roman" w:cs="Times New Roman"/>
          <w:sz w:val="28"/>
          <w:szCs w:val="28"/>
        </w:rPr>
        <w:t>полинуклеотидной цепи ДНК. Существуют специальные механизмы "узнавания" начальной точки синтеза, выбора цепи ДНК, с которой считывается информация, а также механизмы завершения процесса. Так образуется информационная РНК.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Трансляция (от лат. </w:t>
      </w:r>
      <w:proofErr w:type="spellStart"/>
      <w:r w:rsidRPr="003C3B59">
        <w:rPr>
          <w:rFonts w:ascii="Times New Roman" w:eastAsia="Times New Roman" w:hAnsi="Times New Roman" w:cs="Times New Roman"/>
          <w:sz w:val="28"/>
          <w:szCs w:val="28"/>
        </w:rPr>
        <w:t>translation</w:t>
      </w:r>
      <w:proofErr w:type="spellEnd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-- передача</w:t>
      </w:r>
      <w:proofErr w:type="gramStart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) -- </w:t>
      </w:r>
      <w:proofErr w:type="gramEnd"/>
      <w:r w:rsidRPr="003C3B59">
        <w:rPr>
          <w:rFonts w:ascii="Times New Roman" w:eastAsia="Times New Roman" w:hAnsi="Times New Roman" w:cs="Times New Roman"/>
          <w:sz w:val="28"/>
          <w:szCs w:val="28"/>
        </w:rPr>
        <w:t>перевод информации, заключенной в последовательности нуклеотидов (последовательности кодонов) молекулы инк в последовательность аминокислот полипептидной цепи.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3B59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C3B59">
        <w:rPr>
          <w:rFonts w:ascii="Times New Roman" w:eastAsia="Times New Roman" w:hAnsi="Times New Roman" w:cs="Times New Roman"/>
          <w:sz w:val="28"/>
          <w:szCs w:val="28"/>
        </w:rPr>
        <w:t>прокариот</w:t>
      </w:r>
      <w:proofErr w:type="gramEnd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(бактерий и </w:t>
      </w:r>
      <w:proofErr w:type="spellStart"/>
      <w:r w:rsidRPr="003C3B59">
        <w:rPr>
          <w:rFonts w:ascii="Times New Roman" w:eastAsia="Times New Roman" w:hAnsi="Times New Roman" w:cs="Times New Roman"/>
          <w:sz w:val="28"/>
          <w:szCs w:val="28"/>
        </w:rPr>
        <w:t>синезеленых</w:t>
      </w:r>
      <w:proofErr w:type="spellEnd"/>
      <w:r w:rsidRPr="003C3B59">
        <w:rPr>
          <w:rFonts w:ascii="Times New Roman" w:eastAsia="Times New Roman" w:hAnsi="Times New Roman" w:cs="Times New Roman"/>
          <w:sz w:val="28"/>
          <w:szCs w:val="28"/>
        </w:rPr>
        <w:t>), не имеющих оформленного ядра, рибосомы могут связываться с вновь синтезированной молекулой и-РНК сразу же после ее отделения от ДНК или даже до полного завершения ее синтеза.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3B59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эукариот и-РНК сначала должна быть доставлена через ядерную оболочку в цитоплазму. Перенос осуществляется специальными белками, которые образуют комплекс с молекулой РНК. Кроме транспорта и-РНК к рибосомам </w:t>
      </w:r>
      <w:r w:rsidRPr="003C3B59">
        <w:rPr>
          <w:rFonts w:ascii="Times New Roman" w:eastAsia="Times New Roman" w:hAnsi="Times New Roman" w:cs="Times New Roman"/>
          <w:sz w:val="28"/>
          <w:szCs w:val="28"/>
        </w:rPr>
        <w:lastRenderedPageBreak/>
        <w:t>эти белки защищают и-РНК от повреждающего действия цитоплазматических ферментов. В цитоплазме на один из концов и-РНК (именно на тот, с которого начинался синтез молекулы в ядре) вступает рибосома и начинает синтез полипептида.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Рибосома перемещается по молекуле и-РНК не плавно, а прерывисто, триплет за триплетом.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По мере перемещения рибосомы по молекуле и-РНК к полипептидной цепочке одна за другой пристраиваются аминокислоты, соответствующие триплетам и-РНК, Точное соответствие аминокислоты коду триплета и-РНК обеспечивается т-РНК. Для каждой аминокислоты существует </w:t>
      </w:r>
      <w:proofErr w:type="gramStart"/>
      <w:r w:rsidRPr="003C3B59">
        <w:rPr>
          <w:rFonts w:ascii="Times New Roman" w:eastAsia="Times New Roman" w:hAnsi="Times New Roman" w:cs="Times New Roman"/>
          <w:sz w:val="28"/>
          <w:szCs w:val="28"/>
        </w:rPr>
        <w:t>своя</w:t>
      </w:r>
      <w:proofErr w:type="gramEnd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т-РНК, один из триплетов которой -- антикодон -- комплементарен строго определенному триплету и-РНК. Точно также каждой аминокислоте соответствует свой фермент, присоединяющий ее к т-РНК. Общий принцип передачи наследственной информации о структуре белковых молекул в процессе биосинтеза полипептидной цепи.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После завершения синтеза полипептидная цепочка отделяется от матрицы</w:t>
      </w:r>
      <w:proofErr w:type="gramStart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-- </w:t>
      </w:r>
      <w:proofErr w:type="gramEnd"/>
      <w:r w:rsidRPr="003C3B59">
        <w:rPr>
          <w:rFonts w:ascii="Times New Roman" w:eastAsia="Times New Roman" w:hAnsi="Times New Roman" w:cs="Times New Roman"/>
          <w:sz w:val="28"/>
          <w:szCs w:val="28"/>
        </w:rPr>
        <w:t>молекулы и-РНК, сворачивается в спираль, а затем приобретает третичную структуру, свойственную данному белку.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Молекула и-РНК может использоваться для синтеза полипептидов многократно, так же, как рибосома.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Биологический синтез небелковых молекул в клетке осуществляется в три этапа. Вначале реализуется информация о структуре специфического белка-фермента, а затем при помощи этого фермента образуется молекула определенного углевода или липида. Сходным путем образуется и другие молекулы: витамины, гормоны, и другие.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3. Энергетический обмен</w:t>
      </w:r>
      <w:proofErr w:type="gramStart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-- </w:t>
      </w:r>
      <w:proofErr w:type="gramEnd"/>
      <w:r w:rsidRPr="003C3B59">
        <w:rPr>
          <w:rFonts w:ascii="Times New Roman" w:eastAsia="Times New Roman" w:hAnsi="Times New Roman" w:cs="Times New Roman"/>
          <w:sz w:val="28"/>
          <w:szCs w:val="28"/>
        </w:rPr>
        <w:t>катаболизм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Процессом, противоположным синтезу, является диссимиляция</w:t>
      </w:r>
      <w:proofErr w:type="gramStart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-- </w:t>
      </w:r>
      <w:proofErr w:type="gramEnd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совокупность реакций расщепления. При расщеплении высокомолекулярных соединений выделяется энергия, необходимая для реакций биосинтеза. Поэтому диссимиляцию называют еще энергетическим обменом клетки или катаболизмом (от греч. </w:t>
      </w:r>
      <w:proofErr w:type="spellStart"/>
      <w:r w:rsidRPr="003C3B59">
        <w:rPr>
          <w:rFonts w:ascii="Times New Roman" w:eastAsia="Times New Roman" w:hAnsi="Times New Roman" w:cs="Times New Roman"/>
          <w:sz w:val="28"/>
          <w:szCs w:val="28"/>
        </w:rPr>
        <w:t>katabole</w:t>
      </w:r>
      <w:proofErr w:type="spellEnd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-- разрушение). Химическая энергия питательных веществ заключена в различных ковалентных связях между атомами в молекулах органических соединений. Например, при разрыве такой химической связи, как пептидная, освобождается около 12 кДж на 1 моль. В глюкозе количество потенциальной энергии, заключенной в связях между атомами</w:t>
      </w:r>
      <w:proofErr w:type="gramStart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3C3B59">
        <w:rPr>
          <w:rFonts w:ascii="Times New Roman" w:eastAsia="Times New Roman" w:hAnsi="Times New Roman" w:cs="Times New Roman"/>
          <w:sz w:val="28"/>
          <w:szCs w:val="28"/>
        </w:rPr>
        <w:t>, Н и О, составляет 2800 кДж на 1 моль (т. е. на 180 г глюкозы). При расщеплении глюкозы энергия выделяется поэтапно при участии ряда ферментов согласно итоговому уравнению: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C6H12O6 + 6O2 6H2O + 6CO2 + 2800кДж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Часть энергии, освобождаемой из питательных веществ, рассеивается в форме теплоты, а часть аккумулируется, т. е. накапливается в богатых энергией фосфатных связях АТФ.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Именно АТФ обеспечивает энергией все виды клеточных функций: биосинтез, механическую работу (деление клетки, сокращение мышц), активный перенос веществ через мембраны, поддержание мембранного потенциала в процессе проведения нервного импульса, выделение различных секретов.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Молекула АТФ состоит из азотистого основания </w:t>
      </w:r>
      <w:proofErr w:type="spellStart"/>
      <w:r w:rsidRPr="003C3B59">
        <w:rPr>
          <w:rFonts w:ascii="Times New Roman" w:eastAsia="Times New Roman" w:hAnsi="Times New Roman" w:cs="Times New Roman"/>
          <w:sz w:val="28"/>
          <w:szCs w:val="28"/>
        </w:rPr>
        <w:t>аденина</w:t>
      </w:r>
      <w:proofErr w:type="spellEnd"/>
      <w:r w:rsidRPr="003C3B59">
        <w:rPr>
          <w:rFonts w:ascii="Times New Roman" w:eastAsia="Times New Roman" w:hAnsi="Times New Roman" w:cs="Times New Roman"/>
          <w:sz w:val="28"/>
          <w:szCs w:val="28"/>
        </w:rPr>
        <w:t>, сахара рибозы и трех остатков фосфорной кислоты.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3B59">
        <w:rPr>
          <w:rFonts w:ascii="Times New Roman" w:eastAsia="Times New Roman" w:hAnsi="Times New Roman" w:cs="Times New Roman"/>
          <w:sz w:val="28"/>
          <w:szCs w:val="28"/>
        </w:rPr>
        <w:t>Аденин</w:t>
      </w:r>
      <w:proofErr w:type="spellEnd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, рибоза и первый фосфат образуют </w:t>
      </w:r>
      <w:proofErr w:type="spellStart"/>
      <w:r w:rsidRPr="003C3B59">
        <w:rPr>
          <w:rFonts w:ascii="Times New Roman" w:eastAsia="Times New Roman" w:hAnsi="Times New Roman" w:cs="Times New Roman"/>
          <w:sz w:val="28"/>
          <w:szCs w:val="28"/>
        </w:rPr>
        <w:t>аденозинмонофосфат</w:t>
      </w:r>
      <w:proofErr w:type="spellEnd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(АМФ).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Если к первому фосфату присоединяется второй, получается </w:t>
      </w:r>
      <w:proofErr w:type="spellStart"/>
      <w:r w:rsidRPr="003C3B59">
        <w:rPr>
          <w:rFonts w:ascii="Times New Roman" w:eastAsia="Times New Roman" w:hAnsi="Times New Roman" w:cs="Times New Roman"/>
          <w:sz w:val="28"/>
          <w:szCs w:val="28"/>
        </w:rPr>
        <w:t>аденозиндифосфат</w:t>
      </w:r>
      <w:proofErr w:type="spellEnd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(АДФ). Молекула с тремя остатками фосфорной кислоты (АТФ) наиболее энергоемка. Отщепление концевого фосфата АТФ сопровождается выделением 40 кДж вместо 12 кДж, выделяемых при разрыве обычных химических связей.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Этапы энергетического обмена. Энергетический обмен обычно делят на три этапа. Первый этап</w:t>
      </w:r>
      <w:proofErr w:type="gramStart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-- </w:t>
      </w:r>
      <w:proofErr w:type="gramEnd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подготовительный. На этом этапе молекулы </w:t>
      </w:r>
      <w:proofErr w:type="spellStart"/>
      <w:r w:rsidRPr="003C3B59">
        <w:rPr>
          <w:rFonts w:ascii="Times New Roman" w:eastAsia="Times New Roman" w:hAnsi="Times New Roman" w:cs="Times New Roman"/>
          <w:sz w:val="28"/>
          <w:szCs w:val="28"/>
        </w:rPr>
        <w:t>ди</w:t>
      </w:r>
      <w:proofErr w:type="spellEnd"/>
      <w:r w:rsidRPr="003C3B59">
        <w:rPr>
          <w:rFonts w:ascii="Times New Roman" w:eastAsia="Times New Roman" w:hAnsi="Times New Roman" w:cs="Times New Roman"/>
          <w:sz w:val="28"/>
          <w:szCs w:val="28"/>
        </w:rPr>
        <w:t>- и полисахаридов, жиров, белков распадаются на мелкие молекулы</w:t>
      </w:r>
      <w:proofErr w:type="gramStart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-- </w:t>
      </w:r>
      <w:proofErr w:type="gramEnd"/>
      <w:r w:rsidRPr="003C3B59">
        <w:rPr>
          <w:rFonts w:ascii="Times New Roman" w:eastAsia="Times New Roman" w:hAnsi="Times New Roman" w:cs="Times New Roman"/>
          <w:sz w:val="28"/>
          <w:szCs w:val="28"/>
        </w:rPr>
        <w:t>глюкозу, глицерин и жирные кислоты, аминокислоты; крупные молекулы нуклеиновых кислот -- на нуклеотиды. На этом этапе выделяется небольшое количество энергии, которая рассеивается в виде теплоты.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Второй этап</w:t>
      </w:r>
      <w:proofErr w:type="gramStart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-- </w:t>
      </w:r>
      <w:proofErr w:type="gramEnd"/>
      <w:r w:rsidRPr="003C3B59">
        <w:rPr>
          <w:rFonts w:ascii="Times New Roman" w:eastAsia="Times New Roman" w:hAnsi="Times New Roman" w:cs="Times New Roman"/>
          <w:sz w:val="28"/>
          <w:szCs w:val="28"/>
        </w:rPr>
        <w:t>бескислородный, или неполный. Он называется также анаэробным дыханием (гликолизом) или брожением. Термин "брожение" обычно применяют по отношению к процессам, протекающим в клетках микроорганизмов или растений. Образующиеся на этом этапе вещества при участии ферментов подвергаются дальнейшему расщеплению. Например, в мышцах в результате анаэробного дыхания молекула глюкозы распадается на две молекулы пировиноградной кислоты (С3Н4О8), которые затем восстанавливаются в молочную кислоту (С3Н6О3). В реакциях расщепления глюкозы участвуют фосфорная кислота и АДФ. В суммарном виде это выглядит так: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C6H12O6 + 2H3PO4 + 2 АДФ 2C3H6O3 + 2АТФ + 2H2O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lastRenderedPageBreak/>
        <w:t>У дрожжевых грибов молекула глюкозы без участия кислорода превращается в этиловый спирт и диоксид углерода (спиртовое брожение):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C3B5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C6H12O6 + 2H3PO4 + 2 </w:t>
      </w:r>
      <w:r w:rsidRPr="003C3B59">
        <w:rPr>
          <w:rFonts w:ascii="Times New Roman" w:eastAsia="Times New Roman" w:hAnsi="Times New Roman" w:cs="Times New Roman"/>
          <w:sz w:val="28"/>
          <w:szCs w:val="28"/>
        </w:rPr>
        <w:t>АДФ</w:t>
      </w:r>
      <w:r w:rsidRPr="003C3B5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2C2H5OH + 2CO2 + 2</w:t>
      </w:r>
      <w:r w:rsidRPr="003C3B59">
        <w:rPr>
          <w:rFonts w:ascii="Times New Roman" w:eastAsia="Times New Roman" w:hAnsi="Times New Roman" w:cs="Times New Roman"/>
          <w:sz w:val="28"/>
          <w:szCs w:val="28"/>
        </w:rPr>
        <w:t>АТФ</w:t>
      </w:r>
      <w:r w:rsidRPr="003C3B5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+ 2H2O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У других микроорганизмов гликолиз может завершаться образованием ацетона, уксусной кислоты и т. д.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Во всех случаях распад одной молекулы глюкозы сопровождается образованием двух молекул АТФ. В ходе бескислородного расщепления глюкозы в виде химической связи в молекуле АТФ сохраняется 40% энергии, а </w:t>
      </w:r>
      <w:proofErr w:type="gramStart"/>
      <w:r w:rsidRPr="003C3B59">
        <w:rPr>
          <w:rFonts w:ascii="Times New Roman" w:eastAsia="Times New Roman" w:hAnsi="Times New Roman" w:cs="Times New Roman"/>
          <w:sz w:val="28"/>
          <w:szCs w:val="28"/>
        </w:rPr>
        <w:t>остальная</w:t>
      </w:r>
      <w:proofErr w:type="gramEnd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рассеивается в виде теплоты.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Третий этап энергетического обмена</w:t>
      </w:r>
      <w:proofErr w:type="gramStart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-- </w:t>
      </w:r>
      <w:proofErr w:type="gramEnd"/>
      <w:r w:rsidRPr="003C3B59">
        <w:rPr>
          <w:rFonts w:ascii="Times New Roman" w:eastAsia="Times New Roman" w:hAnsi="Times New Roman" w:cs="Times New Roman"/>
          <w:sz w:val="28"/>
          <w:szCs w:val="28"/>
        </w:rPr>
        <w:t>стадия аэробного дыхания, или кислородного расщепления. Реакции этой стадии энергетического обмена также катализируются ферментами. При доступе кислорода к клетке образовавшиеся во время предыдущего этапа вещества окисляются до конечных продуктов -- Н2О и СО</w:t>
      </w:r>
      <w:proofErr w:type="gramStart"/>
      <w:r w:rsidRPr="003C3B59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3C3B59">
        <w:rPr>
          <w:rFonts w:ascii="Times New Roman" w:eastAsia="Times New Roman" w:hAnsi="Times New Roman" w:cs="Times New Roman"/>
          <w:sz w:val="28"/>
          <w:szCs w:val="28"/>
        </w:rPr>
        <w:t>. Кислородное дыхание сопровождается выделением большого количества энергии и аккумуляцией ее в молекулах АТФ. Суммарное уравнение аэробного дыхания выглядит так: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2C3H6O3 + 6O2 + 36H3PO4 + 36 АДФ 6CO2 + 38H2O + 36АТФ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Таким образом, при окислении двух молекул молочной кислоты образуются 36 молекул АТФ. Следовательно, основную роль в обеспечении клетки энергией играет аэробное дыхание.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По способу получения энергии все организмы делятся на две группы</w:t>
      </w:r>
      <w:proofErr w:type="gramStart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-- </w:t>
      </w:r>
      <w:proofErr w:type="gramEnd"/>
      <w:r w:rsidRPr="003C3B59">
        <w:rPr>
          <w:rFonts w:ascii="Times New Roman" w:eastAsia="Times New Roman" w:hAnsi="Times New Roman" w:cs="Times New Roman"/>
          <w:sz w:val="28"/>
          <w:szCs w:val="28"/>
        </w:rPr>
        <w:t>автотрофные и гетеротрофные.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4. Автотрофный тип обмена веществ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Автотрофы</w:t>
      </w:r>
      <w:proofErr w:type="gramStart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-- </w:t>
      </w:r>
      <w:proofErr w:type="gramEnd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это организмы, осуществляющие питание (т. е. получающие энергию) за счет неорганических соединений. К ним относятся некоторые бактерии и все зеленые растения. В зависимости от того, какой источник энергии используется автотрофными организмами для синтеза органических соединений, их делят на две группы: </w:t>
      </w:r>
      <w:proofErr w:type="spellStart"/>
      <w:r w:rsidRPr="003C3B59">
        <w:rPr>
          <w:rFonts w:ascii="Times New Roman" w:eastAsia="Times New Roman" w:hAnsi="Times New Roman" w:cs="Times New Roman"/>
          <w:sz w:val="28"/>
          <w:szCs w:val="28"/>
        </w:rPr>
        <w:t>фототрофы</w:t>
      </w:r>
      <w:proofErr w:type="spellEnd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C3B59">
        <w:rPr>
          <w:rFonts w:ascii="Times New Roman" w:eastAsia="Times New Roman" w:hAnsi="Times New Roman" w:cs="Times New Roman"/>
          <w:sz w:val="28"/>
          <w:szCs w:val="28"/>
        </w:rPr>
        <w:t>хемотрофы</w:t>
      </w:r>
      <w:proofErr w:type="spellEnd"/>
      <w:r w:rsidRPr="003C3B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Фотосинтез.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3B59">
        <w:rPr>
          <w:rFonts w:ascii="Times New Roman" w:eastAsia="Times New Roman" w:hAnsi="Times New Roman" w:cs="Times New Roman"/>
          <w:sz w:val="28"/>
          <w:szCs w:val="28"/>
        </w:rPr>
        <w:t>Фотосинтезом называют образование органических (и неорганических) молекул из неорганических за счет использования энергии солнечного света.</w:t>
      </w:r>
      <w:proofErr w:type="gramEnd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Этот процесс состоит из двух фаз -- </w:t>
      </w:r>
      <w:proofErr w:type="gramStart"/>
      <w:r w:rsidRPr="003C3B59">
        <w:rPr>
          <w:rFonts w:ascii="Times New Roman" w:eastAsia="Times New Roman" w:hAnsi="Times New Roman" w:cs="Times New Roman"/>
          <w:sz w:val="28"/>
          <w:szCs w:val="28"/>
        </w:rPr>
        <w:t>световая</w:t>
      </w:r>
      <w:proofErr w:type="gramEnd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C3B59">
        <w:rPr>
          <w:rFonts w:ascii="Times New Roman" w:eastAsia="Times New Roman" w:hAnsi="Times New Roman" w:cs="Times New Roman"/>
          <w:sz w:val="28"/>
          <w:szCs w:val="28"/>
        </w:rPr>
        <w:t>темновая</w:t>
      </w:r>
      <w:proofErr w:type="spellEnd"/>
      <w:r w:rsidRPr="003C3B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lastRenderedPageBreak/>
        <w:t>В световой фазе кванты света</w:t>
      </w:r>
      <w:proofErr w:type="gramStart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-- </w:t>
      </w:r>
      <w:proofErr w:type="gramEnd"/>
      <w:r w:rsidRPr="003C3B59">
        <w:rPr>
          <w:rFonts w:ascii="Times New Roman" w:eastAsia="Times New Roman" w:hAnsi="Times New Roman" w:cs="Times New Roman"/>
          <w:sz w:val="28"/>
          <w:szCs w:val="28"/>
        </w:rPr>
        <w:t>фотоны -- взаимодействуют с молекулами хлорофилла, в результате чего эти молекулы на очень короткое время переходят в более богатое энергией "возбужденное" состояние. Затем избыточная энергия части возбужденных молекул преобразуется в теплоту или испускается в виде света. Другая ее часть передается ионам водорода Н+, всегда имеющимся в водном растворе вследствие диссоциации воды.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H2O H+ + OH-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Образовавшиеся атомы водорода (Н°) непрочно соединяются с органическими молекулами</w:t>
      </w:r>
      <w:proofErr w:type="gramStart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-- </w:t>
      </w:r>
      <w:proofErr w:type="gramEnd"/>
      <w:r w:rsidRPr="003C3B59">
        <w:rPr>
          <w:rFonts w:ascii="Times New Roman" w:eastAsia="Times New Roman" w:hAnsi="Times New Roman" w:cs="Times New Roman"/>
          <w:sz w:val="28"/>
          <w:szCs w:val="28"/>
        </w:rPr>
        <w:t>переносчиками водорода. Ионы гидроксила ОН отдают свои электроны другим молекулам и превращаются в свободные радикалы ОН</w:t>
      </w:r>
      <w:proofErr w:type="gramStart"/>
      <w:r w:rsidRPr="003C3B59"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End"/>
      <w:r w:rsidRPr="003C3B59">
        <w:rPr>
          <w:rFonts w:ascii="Times New Roman" w:eastAsia="Times New Roman" w:hAnsi="Times New Roman" w:cs="Times New Roman"/>
          <w:sz w:val="28"/>
          <w:szCs w:val="28"/>
        </w:rPr>
        <w:t>. Радикалы ОН</w:t>
      </w:r>
      <w:proofErr w:type="gramStart"/>
      <w:r w:rsidRPr="003C3B59"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End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взаимодействуют друг с другом, в результате чего образуются вода и молекулярный кислород: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4О</w:t>
      </w:r>
      <w:proofErr w:type="gramStart"/>
      <w:r w:rsidRPr="003C3B59">
        <w:rPr>
          <w:rFonts w:ascii="Times New Roman" w:eastAsia="Times New Roman" w:hAnsi="Times New Roman" w:cs="Times New Roman"/>
          <w:sz w:val="28"/>
          <w:szCs w:val="28"/>
        </w:rPr>
        <w:t>Н-</w:t>
      </w:r>
      <w:proofErr w:type="gramEnd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 О2 + 2Н2О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Таким образом, источником молекулярного кислорода, образующегося в процессе фотосинтеза и выделяющегося в атмосферу, является вода, расщепляющаяся в результате фотолиза</w:t>
      </w:r>
      <w:proofErr w:type="gramStart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-- </w:t>
      </w:r>
      <w:proofErr w:type="gramEnd"/>
      <w:r w:rsidRPr="003C3B59">
        <w:rPr>
          <w:rFonts w:ascii="Times New Roman" w:eastAsia="Times New Roman" w:hAnsi="Times New Roman" w:cs="Times New Roman"/>
          <w:sz w:val="28"/>
          <w:szCs w:val="28"/>
        </w:rPr>
        <w:t>разложение воды под влиянием света. Кроме фотолиза воды энергия света используется в световой фазе для синтеза АТФ из АДФ и фосфата без участия кислорода.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Это очень эффективный процесс: в хлоропластах образуется в 30 раз больше АТФ, чем в митохондриях тех же растений с участием кислорода. Таким путем накапливается энергия, необходимая для процессов, происходящих в </w:t>
      </w:r>
      <w:proofErr w:type="spellStart"/>
      <w:r w:rsidRPr="003C3B59">
        <w:rPr>
          <w:rFonts w:ascii="Times New Roman" w:eastAsia="Times New Roman" w:hAnsi="Times New Roman" w:cs="Times New Roman"/>
          <w:sz w:val="28"/>
          <w:szCs w:val="28"/>
        </w:rPr>
        <w:t>темновой</w:t>
      </w:r>
      <w:proofErr w:type="spellEnd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фазе фотосинтеза.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В комплексе химических реакций </w:t>
      </w:r>
      <w:proofErr w:type="spellStart"/>
      <w:r w:rsidRPr="003C3B59">
        <w:rPr>
          <w:rFonts w:ascii="Times New Roman" w:eastAsia="Times New Roman" w:hAnsi="Times New Roman" w:cs="Times New Roman"/>
          <w:sz w:val="28"/>
          <w:szCs w:val="28"/>
        </w:rPr>
        <w:t>темновой</w:t>
      </w:r>
      <w:proofErr w:type="spellEnd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фазы, для течения которых свет не обязателен, ключевое место занимает связывание СО</w:t>
      </w:r>
      <w:proofErr w:type="gramStart"/>
      <w:r w:rsidRPr="003C3B59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3C3B59">
        <w:rPr>
          <w:rFonts w:ascii="Times New Roman" w:eastAsia="Times New Roman" w:hAnsi="Times New Roman" w:cs="Times New Roman"/>
          <w:sz w:val="28"/>
          <w:szCs w:val="28"/>
        </w:rPr>
        <w:t>. В этих реакциях участвуют молекулы АТФ, синтезированные во время световой фазы, и атомы водорода, образовавшиеся в процессе фотолиза воды и связанные с молекулами-переносчиками: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6СО2 + 24Но C6H12O6 +6H2O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Так энергия солнечного света преобразуется в энергию химических связей сложных органических соединений.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Как уже отмечалось выше, побочным продуктом фотосинтеза зеленых растений является молекулярный кислород, выделяемый в атмосферу. Свободный кислород в атмосфере является мощным фактором преобразования веществ. Его появление послужило предпосылкой возникновения на нашей планете аэробного типа обмена веществ.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lastRenderedPageBreak/>
        <w:t>Хемосинтез был открыт видным русским микробиологом С. Н. Виноградским (1887)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К группе автотрофов - </w:t>
      </w:r>
      <w:proofErr w:type="spellStart"/>
      <w:r w:rsidRPr="003C3B59">
        <w:rPr>
          <w:rFonts w:ascii="Times New Roman" w:eastAsia="Times New Roman" w:hAnsi="Times New Roman" w:cs="Times New Roman"/>
          <w:sz w:val="28"/>
          <w:szCs w:val="28"/>
        </w:rPr>
        <w:t>хемосинтетиков</w:t>
      </w:r>
      <w:proofErr w:type="spellEnd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C3B59">
        <w:rPr>
          <w:rFonts w:ascii="Times New Roman" w:eastAsia="Times New Roman" w:hAnsi="Times New Roman" w:cs="Times New Roman"/>
          <w:sz w:val="28"/>
          <w:szCs w:val="28"/>
        </w:rPr>
        <w:t>хемотрофов</w:t>
      </w:r>
      <w:proofErr w:type="spellEnd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) относятся нитрифицирующие бактерии. </w:t>
      </w:r>
      <w:proofErr w:type="gramStart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Некоторые из них используют энергию окисления аммиака в азотистую кислоту, </w:t>
      </w:r>
      <w:proofErr w:type="spellStart"/>
      <w:r w:rsidRPr="003C3B59">
        <w:rPr>
          <w:rFonts w:ascii="Times New Roman" w:eastAsia="Times New Roman" w:hAnsi="Times New Roman" w:cs="Times New Roman"/>
          <w:sz w:val="28"/>
          <w:szCs w:val="28"/>
        </w:rPr>
        <w:t>другиё</w:t>
      </w:r>
      <w:proofErr w:type="spellEnd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- энергию окисления азотистой кислоты в азотную.</w:t>
      </w:r>
      <w:proofErr w:type="gramEnd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Известны </w:t>
      </w:r>
      <w:proofErr w:type="spellStart"/>
      <w:r w:rsidRPr="003C3B59">
        <w:rPr>
          <w:rFonts w:ascii="Times New Roman" w:eastAsia="Times New Roman" w:hAnsi="Times New Roman" w:cs="Times New Roman"/>
          <w:sz w:val="28"/>
          <w:szCs w:val="28"/>
        </w:rPr>
        <w:t>хемосинтетики</w:t>
      </w:r>
      <w:proofErr w:type="spellEnd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, извлекающие энергию из окисления двухвалентного железа в </w:t>
      </w:r>
      <w:proofErr w:type="gramStart"/>
      <w:r w:rsidRPr="003C3B59">
        <w:rPr>
          <w:rFonts w:ascii="Times New Roman" w:eastAsia="Times New Roman" w:hAnsi="Times New Roman" w:cs="Times New Roman"/>
          <w:sz w:val="28"/>
          <w:szCs w:val="28"/>
        </w:rPr>
        <w:t>трехвалентное</w:t>
      </w:r>
      <w:proofErr w:type="gramEnd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или из окисления сероводорода до серной кислоты. Фиксируя атмосферный азот, переводя нерастворимые минералы в форму, пригодную для усвоения растениями, </w:t>
      </w:r>
      <w:proofErr w:type="spellStart"/>
      <w:r w:rsidRPr="003C3B59">
        <w:rPr>
          <w:rFonts w:ascii="Times New Roman" w:eastAsia="Times New Roman" w:hAnsi="Times New Roman" w:cs="Times New Roman"/>
          <w:sz w:val="28"/>
          <w:szCs w:val="28"/>
        </w:rPr>
        <w:t>хемосинтезирующие</w:t>
      </w:r>
      <w:proofErr w:type="spellEnd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бактерии играют важную роль в круговороте веще</w:t>
      </w:r>
      <w:proofErr w:type="gramStart"/>
      <w:r w:rsidRPr="003C3B59">
        <w:rPr>
          <w:rFonts w:ascii="Times New Roman" w:eastAsia="Times New Roman" w:hAnsi="Times New Roman" w:cs="Times New Roman"/>
          <w:sz w:val="28"/>
          <w:szCs w:val="28"/>
        </w:rPr>
        <w:t>ств в пр</w:t>
      </w:r>
      <w:proofErr w:type="gramEnd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ироде. Автотрофами </w:t>
      </w:r>
      <w:proofErr w:type="spellStart"/>
      <w:r w:rsidRPr="003C3B59">
        <w:rPr>
          <w:rFonts w:ascii="Times New Roman" w:eastAsia="Times New Roman" w:hAnsi="Times New Roman" w:cs="Times New Roman"/>
          <w:sz w:val="28"/>
          <w:szCs w:val="28"/>
        </w:rPr>
        <w:t>хемосинтетиками</w:t>
      </w:r>
      <w:proofErr w:type="spellEnd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являются, так называемые "железные бактерии" и "серные бактерии". Первые из них используют энергию, выделяющуюся при окислении двухвалентного железа в </w:t>
      </w:r>
      <w:proofErr w:type="spellStart"/>
      <w:r w:rsidRPr="003C3B59">
        <w:rPr>
          <w:rFonts w:ascii="Times New Roman" w:eastAsia="Times New Roman" w:hAnsi="Times New Roman" w:cs="Times New Roman"/>
          <w:sz w:val="28"/>
          <w:szCs w:val="28"/>
        </w:rPr>
        <w:t>трехваленое</w:t>
      </w:r>
      <w:proofErr w:type="spellEnd"/>
      <w:r w:rsidRPr="003C3B59">
        <w:rPr>
          <w:rFonts w:ascii="Times New Roman" w:eastAsia="Times New Roman" w:hAnsi="Times New Roman" w:cs="Times New Roman"/>
          <w:sz w:val="28"/>
          <w:szCs w:val="28"/>
        </w:rPr>
        <w:t>, вторые окисляют сероводород до серной кислоты.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5. Гетеротрофный тип обмена веществ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3B59">
        <w:rPr>
          <w:rFonts w:ascii="Times New Roman" w:eastAsia="Times New Roman" w:hAnsi="Times New Roman" w:cs="Times New Roman"/>
          <w:sz w:val="28"/>
          <w:szCs w:val="28"/>
        </w:rPr>
        <w:t>Организмы, неспособные сами синтезировать органические соединения из неорганических, нуждаются в доставке их из окружающей среды.</w:t>
      </w:r>
      <w:proofErr w:type="gramEnd"/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 Такие организмы называются гетеротрофами. К ним </w:t>
      </w:r>
      <w:proofErr w:type="gramStart"/>
      <w:r w:rsidRPr="003C3B59">
        <w:rPr>
          <w:rFonts w:ascii="Times New Roman" w:eastAsia="Times New Roman" w:hAnsi="Times New Roman" w:cs="Times New Roman"/>
          <w:sz w:val="28"/>
          <w:szCs w:val="28"/>
        </w:rPr>
        <w:t>относятся большинство бактерий</w:t>
      </w:r>
      <w:proofErr w:type="gramEnd"/>
      <w:r w:rsidRPr="003C3B59">
        <w:rPr>
          <w:rFonts w:ascii="Times New Roman" w:eastAsia="Times New Roman" w:hAnsi="Times New Roman" w:cs="Times New Roman"/>
          <w:sz w:val="28"/>
          <w:szCs w:val="28"/>
        </w:rPr>
        <w:t>, грибов, и все животные.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 xml:space="preserve">Животные поедают других животных и растения и получают с пищей готовые углеводы, жиры, белки и нуклеиновые кислоты. В ходе жизнедеятельности происходит расщепление этих веществ. </w:t>
      </w:r>
      <w:proofErr w:type="gramStart"/>
      <w:r w:rsidRPr="003C3B59">
        <w:rPr>
          <w:rFonts w:ascii="Times New Roman" w:eastAsia="Times New Roman" w:hAnsi="Times New Roman" w:cs="Times New Roman"/>
          <w:sz w:val="28"/>
          <w:szCs w:val="28"/>
        </w:rPr>
        <w:t>Из части освободившихся при этом молекул - глюкозы, аминокислот, нуклеотидов, синтезируются более сложные органические соединения, свойственные данному организму, - гликоген, жиры, белки, нуклеиновые кислоты.</w:t>
      </w:r>
      <w:proofErr w:type="gramEnd"/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Контрольные вопросы для закрепления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1. Что такое метаболизм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2. Что такое трансляция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3. Что такое транскрипция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4. Какое биологическое значение имеет процесс биосинтез белка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5. Что такое катаболизм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6. Как происходит процесс фотосинтез.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7. Как происходит процесс хемосинтез.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t>метаболизм транскрипция автотрофный биосинтез</w:t>
      </w: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B59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3C3B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AA498F" w:rsidRPr="003C3B59" w:rsidRDefault="003C3B59" w:rsidP="003C3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B5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sectPr w:rsidR="00AA498F" w:rsidRPr="003C3B59" w:rsidSect="00AC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151E"/>
    <w:multiLevelType w:val="hybridMultilevel"/>
    <w:tmpl w:val="A6520304"/>
    <w:lvl w:ilvl="0" w:tplc="39F262C6">
      <w:start w:val="5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024FB8"/>
    <w:multiLevelType w:val="multilevel"/>
    <w:tmpl w:val="38849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53309"/>
    <w:multiLevelType w:val="multilevel"/>
    <w:tmpl w:val="3A24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C53AF1"/>
    <w:multiLevelType w:val="multilevel"/>
    <w:tmpl w:val="CAFE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E0E00"/>
    <w:multiLevelType w:val="multilevel"/>
    <w:tmpl w:val="DAE2B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2E5435"/>
    <w:multiLevelType w:val="multilevel"/>
    <w:tmpl w:val="5AE8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F47EA7"/>
    <w:multiLevelType w:val="multilevel"/>
    <w:tmpl w:val="2310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8F"/>
    <w:rsid w:val="00091102"/>
    <w:rsid w:val="000A4F63"/>
    <w:rsid w:val="000B67A5"/>
    <w:rsid w:val="001B5156"/>
    <w:rsid w:val="002B7FEE"/>
    <w:rsid w:val="003C3B59"/>
    <w:rsid w:val="00407D52"/>
    <w:rsid w:val="004E1CD0"/>
    <w:rsid w:val="0053333E"/>
    <w:rsid w:val="00567E8C"/>
    <w:rsid w:val="00580161"/>
    <w:rsid w:val="005C0DC1"/>
    <w:rsid w:val="00645451"/>
    <w:rsid w:val="00662718"/>
    <w:rsid w:val="006A4B72"/>
    <w:rsid w:val="006C0BFC"/>
    <w:rsid w:val="00716807"/>
    <w:rsid w:val="00812961"/>
    <w:rsid w:val="00865106"/>
    <w:rsid w:val="00887F38"/>
    <w:rsid w:val="008F2DF3"/>
    <w:rsid w:val="00964244"/>
    <w:rsid w:val="00976854"/>
    <w:rsid w:val="00A74B85"/>
    <w:rsid w:val="00A85B8C"/>
    <w:rsid w:val="00AA498F"/>
    <w:rsid w:val="00AC2A5A"/>
    <w:rsid w:val="00AE0C8B"/>
    <w:rsid w:val="00B30D95"/>
    <w:rsid w:val="00B849B6"/>
    <w:rsid w:val="00C27D75"/>
    <w:rsid w:val="00C649F3"/>
    <w:rsid w:val="00C81EEF"/>
    <w:rsid w:val="00CB7B2B"/>
    <w:rsid w:val="00D6071D"/>
    <w:rsid w:val="00D85F04"/>
    <w:rsid w:val="00DF571E"/>
    <w:rsid w:val="00E1517C"/>
    <w:rsid w:val="00E41049"/>
    <w:rsid w:val="00EE413C"/>
    <w:rsid w:val="00F24B79"/>
    <w:rsid w:val="00FC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29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AA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A498F"/>
  </w:style>
  <w:style w:type="character" w:customStyle="1" w:styleId="c2">
    <w:name w:val="c2"/>
    <w:basedOn w:val="a0"/>
    <w:rsid w:val="00AA498F"/>
  </w:style>
  <w:style w:type="character" w:customStyle="1" w:styleId="c0">
    <w:name w:val="c0"/>
    <w:basedOn w:val="a0"/>
    <w:rsid w:val="00AA498F"/>
  </w:style>
  <w:style w:type="character" w:customStyle="1" w:styleId="apple-converted-space">
    <w:name w:val="apple-converted-space"/>
    <w:basedOn w:val="a0"/>
    <w:rsid w:val="00AA498F"/>
  </w:style>
  <w:style w:type="paragraph" w:customStyle="1" w:styleId="c1">
    <w:name w:val="c1"/>
    <w:basedOn w:val="a"/>
    <w:rsid w:val="00AA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A498F"/>
  </w:style>
  <w:style w:type="paragraph" w:customStyle="1" w:styleId="c22">
    <w:name w:val="c22"/>
    <w:basedOn w:val="a"/>
    <w:rsid w:val="00AA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AA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A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AA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AA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A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C2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27D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1EEF"/>
    <w:pPr>
      <w:ind w:left="720"/>
      <w:contextualSpacing/>
    </w:pPr>
  </w:style>
  <w:style w:type="paragraph" w:styleId="a6">
    <w:name w:val="No Spacing"/>
    <w:link w:val="a7"/>
    <w:uiPriority w:val="1"/>
    <w:qFormat/>
    <w:rsid w:val="00645451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C649F3"/>
  </w:style>
  <w:style w:type="paragraph" w:styleId="a8">
    <w:name w:val="Balloon Text"/>
    <w:basedOn w:val="a"/>
    <w:link w:val="a9"/>
    <w:uiPriority w:val="99"/>
    <w:semiHidden/>
    <w:unhideWhenUsed/>
    <w:rsid w:val="00C6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49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2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2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29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AA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A498F"/>
  </w:style>
  <w:style w:type="character" w:customStyle="1" w:styleId="c2">
    <w:name w:val="c2"/>
    <w:basedOn w:val="a0"/>
    <w:rsid w:val="00AA498F"/>
  </w:style>
  <w:style w:type="character" w:customStyle="1" w:styleId="c0">
    <w:name w:val="c0"/>
    <w:basedOn w:val="a0"/>
    <w:rsid w:val="00AA498F"/>
  </w:style>
  <w:style w:type="character" w:customStyle="1" w:styleId="apple-converted-space">
    <w:name w:val="apple-converted-space"/>
    <w:basedOn w:val="a0"/>
    <w:rsid w:val="00AA498F"/>
  </w:style>
  <w:style w:type="paragraph" w:customStyle="1" w:styleId="c1">
    <w:name w:val="c1"/>
    <w:basedOn w:val="a"/>
    <w:rsid w:val="00AA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A498F"/>
  </w:style>
  <w:style w:type="paragraph" w:customStyle="1" w:styleId="c22">
    <w:name w:val="c22"/>
    <w:basedOn w:val="a"/>
    <w:rsid w:val="00AA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AA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A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AA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AA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A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C2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27D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1EEF"/>
    <w:pPr>
      <w:ind w:left="720"/>
      <w:contextualSpacing/>
    </w:pPr>
  </w:style>
  <w:style w:type="paragraph" w:styleId="a6">
    <w:name w:val="No Spacing"/>
    <w:link w:val="a7"/>
    <w:uiPriority w:val="1"/>
    <w:qFormat/>
    <w:rsid w:val="00645451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C649F3"/>
  </w:style>
  <w:style w:type="paragraph" w:styleId="a8">
    <w:name w:val="Balloon Text"/>
    <w:basedOn w:val="a"/>
    <w:link w:val="a9"/>
    <w:uiPriority w:val="99"/>
    <w:semiHidden/>
    <w:unhideWhenUsed/>
    <w:rsid w:val="00C6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49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2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2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6FC4F-4D23-4426-B089-A7737557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№7</dc:creator>
  <cp:lastModifiedBy>Валентина</cp:lastModifiedBy>
  <cp:revision>5</cp:revision>
  <cp:lastPrinted>2013-11-14T11:23:00Z</cp:lastPrinted>
  <dcterms:created xsi:type="dcterms:W3CDTF">2016-10-26T08:39:00Z</dcterms:created>
  <dcterms:modified xsi:type="dcterms:W3CDTF">2016-10-26T09:42:00Z</dcterms:modified>
</cp:coreProperties>
</file>